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2B87" w14:textId="06FAA090" w:rsidR="00D2164D" w:rsidRPr="003D5F97" w:rsidRDefault="003D5F97" w:rsidP="003D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97">
        <w:rPr>
          <w:rFonts w:ascii="Times New Roman" w:hAnsi="Times New Roman" w:cs="Times New Roman"/>
          <w:b/>
          <w:sz w:val="28"/>
          <w:szCs w:val="28"/>
        </w:rPr>
        <w:t>О</w:t>
      </w:r>
      <w:r w:rsidR="00983060">
        <w:rPr>
          <w:rFonts w:ascii="Times New Roman" w:hAnsi="Times New Roman" w:cs="Times New Roman"/>
          <w:b/>
          <w:sz w:val="28"/>
          <w:szCs w:val="28"/>
        </w:rPr>
        <w:t>б итогах года</w:t>
      </w:r>
      <w:r w:rsidR="00784B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200E">
        <w:rPr>
          <w:rFonts w:ascii="Times New Roman" w:hAnsi="Times New Roman" w:cs="Times New Roman"/>
          <w:b/>
          <w:sz w:val="28"/>
          <w:szCs w:val="28"/>
        </w:rPr>
        <w:t>3</w:t>
      </w:r>
      <w:r w:rsidR="00784BC2">
        <w:rPr>
          <w:rFonts w:ascii="Times New Roman" w:hAnsi="Times New Roman" w:cs="Times New Roman"/>
          <w:b/>
          <w:sz w:val="28"/>
          <w:szCs w:val="28"/>
        </w:rPr>
        <w:t>-го и з</w:t>
      </w:r>
      <w:r w:rsidR="00983060">
        <w:rPr>
          <w:rFonts w:ascii="Times New Roman" w:hAnsi="Times New Roman" w:cs="Times New Roman"/>
          <w:b/>
          <w:sz w:val="28"/>
          <w:szCs w:val="28"/>
        </w:rPr>
        <w:t>адачи на 202</w:t>
      </w:r>
      <w:r w:rsidR="0059200E">
        <w:rPr>
          <w:rFonts w:ascii="Times New Roman" w:hAnsi="Times New Roman" w:cs="Times New Roman"/>
          <w:b/>
          <w:sz w:val="28"/>
          <w:szCs w:val="28"/>
        </w:rPr>
        <w:t>4</w:t>
      </w:r>
      <w:r w:rsidR="009830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D5F97">
        <w:rPr>
          <w:rFonts w:ascii="Times New Roman" w:hAnsi="Times New Roman" w:cs="Times New Roman"/>
          <w:b/>
          <w:sz w:val="28"/>
          <w:szCs w:val="28"/>
        </w:rPr>
        <w:t>.</w:t>
      </w:r>
    </w:p>
    <w:p w14:paraId="6E22184C" w14:textId="77777777" w:rsidR="0059200E" w:rsidRDefault="0059200E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98117" w14:textId="68973AA9" w:rsidR="0059200E" w:rsidRDefault="0059200E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Заверш</w:t>
      </w:r>
      <w:r>
        <w:rPr>
          <w:rFonts w:ascii="Times New Roman" w:hAnsi="Times New Roman" w:cs="Times New Roman"/>
          <w:b/>
          <w:bCs/>
          <w:sz w:val="24"/>
          <w:szCs w:val="24"/>
        </w:rPr>
        <w:t>ился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очередной год нашей работы и жизни. Что можно отметить в работе и отчетных показателях по охране труда?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Какие задачи стоят в году начавшемся?</w:t>
      </w:r>
    </w:p>
    <w:p w14:paraId="4BBC1491" w14:textId="096DCAF5" w:rsidR="0059200E" w:rsidRDefault="0059200E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можно охарактеризовать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ушедший как стабильный.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производство сохранено, количество работающих резко не уменьшилось, а даже и возросло (по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гостатистики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2381" w14:textId="1BE21F33" w:rsidR="0059200E" w:rsidRDefault="0059200E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в области охраны труда, как и всегда, оценивается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лавн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отражающ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состояние условий и охраны труда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статистика производственного травматизма, профессиональной заболеваемости у работников в организациях, работающих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14:paraId="1E3B7627" w14:textId="61AF99B9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Приходится констатировать, что производственный травматизм имел место, профессиональная заболеваемость тоже и более того, отмечается ее рост.</w:t>
      </w:r>
    </w:p>
    <w:p w14:paraId="68D9F66B" w14:textId="77777777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несчастных случаев остается один к одному (11 в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в 2023 годах), а количество пострадавших – на одного меньше</w:t>
      </w:r>
      <w:r>
        <w:rPr>
          <w:rFonts w:ascii="Times New Roman" w:hAnsi="Times New Roman" w:cs="Times New Roman"/>
          <w:sz w:val="24"/>
          <w:szCs w:val="24"/>
        </w:rPr>
        <w:t xml:space="preserve"> (в 2022 году один из  случаев  повлек причинение вреда двоим пострадавшим).</w:t>
      </w:r>
    </w:p>
    <w:p w14:paraId="0A2B272B" w14:textId="6E1A1AA8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Т.е. роста травматизма фактически не произошло.</w:t>
      </w:r>
    </w:p>
    <w:p w14:paraId="7A7DA347" w14:textId="09557224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по структуре ситуация несколько хуже.</w:t>
      </w:r>
    </w:p>
    <w:p w14:paraId="2E088421" w14:textId="348B3BC7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числе несчастных случаев в 2022 году был один «тяжелый», в 2023 году таких два (ПАО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-Ангарская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дистанция  электроснабжения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5C811FED" w14:textId="2FB9532D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Остальные 9 случаев отнесены к категории «легких».</w:t>
      </w:r>
    </w:p>
    <w:p w14:paraId="73B8A4F5" w14:textId="740EBC5F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Причины несчастных случаев. Наиболее частая причина (3 из 11) – это неудовлетворительная организация производства работ. Затем по мере убывания идут:</w:t>
      </w:r>
    </w:p>
    <w:p w14:paraId="745D8318" w14:textId="26CE53B2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несовершенство технологического процесса (1 случай);</w:t>
      </w:r>
    </w:p>
    <w:p w14:paraId="546D966D" w14:textId="7175441E" w:rsidR="0059200E" w:rsidRPr="00E869E7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7">
        <w:rPr>
          <w:rFonts w:ascii="Times New Roman" w:hAnsi="Times New Roman" w:cs="Times New Roman"/>
          <w:sz w:val="24"/>
          <w:szCs w:val="24"/>
        </w:rPr>
        <w:t xml:space="preserve">- </w:t>
      </w:r>
      <w:r w:rsidR="00E869E7" w:rsidRPr="00E869E7">
        <w:rPr>
          <w:rFonts w:ascii="Times New Roman" w:hAnsi="Times New Roman" w:cs="Times New Roman"/>
          <w:sz w:val="24"/>
          <w:szCs w:val="24"/>
        </w:rPr>
        <w:t>н</w:t>
      </w:r>
      <w:r w:rsidRPr="00E869E7">
        <w:rPr>
          <w:rFonts w:ascii="Times New Roman" w:hAnsi="Times New Roman" w:cs="Times New Roman"/>
          <w:sz w:val="24"/>
          <w:szCs w:val="24"/>
        </w:rPr>
        <w:t>еудовлетворительное техническое состояние зданий, сооружений, территории</w:t>
      </w:r>
      <w:r w:rsidRPr="00E869E7">
        <w:rPr>
          <w:rFonts w:ascii="Times New Roman" w:hAnsi="Times New Roman" w:cs="Times New Roman"/>
          <w:sz w:val="24"/>
          <w:szCs w:val="24"/>
        </w:rPr>
        <w:t xml:space="preserve"> (1 случай);</w:t>
      </w:r>
    </w:p>
    <w:p w14:paraId="0597D3A6" w14:textId="15824096" w:rsidR="0059200E" w:rsidRDefault="0059200E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7">
        <w:rPr>
          <w:rFonts w:ascii="Times New Roman" w:hAnsi="Times New Roman" w:cs="Times New Roman"/>
          <w:sz w:val="24"/>
          <w:szCs w:val="24"/>
        </w:rPr>
        <w:t>- нарушение технологического процесса (1 случай);</w:t>
      </w:r>
    </w:p>
    <w:p w14:paraId="40F46653" w14:textId="5313C06A" w:rsidR="00E869E7" w:rsidRP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7">
        <w:rPr>
          <w:rFonts w:ascii="Times New Roman" w:hAnsi="Times New Roman" w:cs="Times New Roman"/>
          <w:sz w:val="24"/>
          <w:szCs w:val="24"/>
        </w:rPr>
        <w:t xml:space="preserve">- </w:t>
      </w:r>
      <w:r w:rsidRPr="00E869E7">
        <w:rPr>
          <w:rFonts w:ascii="Times New Roman" w:hAnsi="Times New Roman" w:cs="Times New Roman"/>
          <w:sz w:val="24"/>
          <w:szCs w:val="24"/>
        </w:rPr>
        <w:t>непроведение обучения и проверки знаний охраны труда</w:t>
      </w:r>
      <w:r w:rsidRPr="00E869E7">
        <w:rPr>
          <w:rFonts w:ascii="Times New Roman" w:hAnsi="Times New Roman" w:cs="Times New Roman"/>
          <w:sz w:val="24"/>
          <w:szCs w:val="24"/>
        </w:rPr>
        <w:t xml:space="preserve"> (1 случай);</w:t>
      </w:r>
    </w:p>
    <w:p w14:paraId="37C987D0" w14:textId="1964D3ED" w:rsid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пострадавшего не по специальности (1 случай);</w:t>
      </w:r>
    </w:p>
    <w:p w14:paraId="13C96A1D" w14:textId="1A1A6140" w:rsid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причины (всего 3,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 два по причине невнимательности и поспешности самих пострадавших).</w:t>
      </w:r>
    </w:p>
    <w:p w14:paraId="01118A0D" w14:textId="00E84641" w:rsid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видим, 73% случаев произошли в связи с причинами недостатков в организации работ по охране труда работодателей. Только три имели место по прочим причинам, напрямую с деятельностью работодателя не связанных.</w:t>
      </w:r>
    </w:p>
    <w:p w14:paraId="69DBCF5A" w14:textId="0E89EAF6" w:rsid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Приходится констатировать высокий уровень утраты трудоспособности на один случай – 86 дней (в 2022 году было по 73 дня на одного пострадавшего). И это без учета тех пострадавших, кто травмировался в 2022 году, но продолжал болеть и в 2023 году. К сожалению, травмы могут быть признаны «легкими», а длительность лечения – до года в отдельных случаях.</w:t>
      </w:r>
    </w:p>
    <w:p w14:paraId="5C079B3C" w14:textId="2F770EB8" w:rsidR="00E869E7" w:rsidRDefault="00E869E7" w:rsidP="0059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2023 году мы имеем большой рост числа случаев профессиональной заболеваемости (семь против двух в 2022 году)</w:t>
      </w:r>
      <w:r w:rsidR="00FA217E">
        <w:rPr>
          <w:rFonts w:ascii="Times New Roman" w:hAnsi="Times New Roman" w:cs="Times New Roman"/>
          <w:sz w:val="24"/>
          <w:szCs w:val="24"/>
        </w:rPr>
        <w:t>. Один случай расследован и зарегистрирован в Нижнеилимском филиале АО «Дорожная службы Иркутской области», остальные – в ПАО «</w:t>
      </w:r>
      <w:proofErr w:type="spellStart"/>
      <w:r w:rsidR="00FA217E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FA217E">
        <w:rPr>
          <w:rFonts w:ascii="Times New Roman" w:hAnsi="Times New Roman" w:cs="Times New Roman"/>
          <w:sz w:val="24"/>
          <w:szCs w:val="24"/>
        </w:rPr>
        <w:t xml:space="preserve"> ГОК». Причины профзаболеваний – длительная работа пострадавших во вредном производственном факторе, когда воздействие вредного фактора превышает допустимые пределы.</w:t>
      </w:r>
    </w:p>
    <w:p w14:paraId="72EE38A7" w14:textId="10203391" w:rsidR="00FA217E" w:rsidRDefault="00FA217E" w:rsidP="00FA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случаи производственного травматизма и профзаболеваний были предметом рассмотрения на Межведомственной комиссии по охране труда, которая является главным субъектом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вопросе государственной политики по охране труда. На Комиссию в случае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подобных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 приглашаются «отметившиеся»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 и у их представителей есть в этом случае возможность объяснить и причины и рассказать о мерах, принимаемых в целях профилактики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травматизма.</w:t>
      </w:r>
      <w:r>
        <w:rPr>
          <w:rFonts w:ascii="Times New Roman" w:hAnsi="Times New Roman" w:cs="Times New Roman"/>
          <w:sz w:val="24"/>
          <w:szCs w:val="24"/>
        </w:rPr>
        <w:t xml:space="preserve"> Комиссия дает работодателям рекомендации. В каждой рекомендации присутствует напоминание о том, что нужно практиковать, внедрять в деятельности любые возможные мероприятия профилактического характера по профилактике производственного травматизма и профессиональной заболеваемости, в том числе </w:t>
      </w:r>
      <w:r w:rsidRPr="00B125BD">
        <w:rPr>
          <w:rFonts w:ascii="Times New Roman" w:hAnsi="Times New Roman" w:cs="Times New Roman"/>
          <w:sz w:val="24"/>
          <w:szCs w:val="24"/>
        </w:rPr>
        <w:t xml:space="preserve">Концепции </w:t>
      </w:r>
      <w:proofErr w:type="spellStart"/>
      <w:r w:rsidRPr="00B125B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B12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5B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B125BD">
        <w:rPr>
          <w:rFonts w:ascii="Times New Roman" w:hAnsi="Times New Roman" w:cs="Times New Roman"/>
          <w:sz w:val="24"/>
          <w:szCs w:val="24"/>
        </w:rPr>
        <w:t xml:space="preserve"> (Концепции «нулевого травматизма»), разработанной Международной ассоциацией Социального обеспечения (МАСО) и рекомендованной российским работодателям Министерством труда и социальной защиты России.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Рекомендовано разработать и внедрить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B125BD">
        <w:rPr>
          <w:bCs/>
          <w:color w:val="333333"/>
        </w:rPr>
        <w:t xml:space="preserve"> </w:t>
      </w:r>
      <w:r w:rsidRPr="00FA217E">
        <w:rPr>
          <w:rFonts w:ascii="Times New Roman" w:hAnsi="Times New Roman" w:cs="Times New Roman"/>
          <w:bCs/>
          <w:color w:val="333333"/>
          <w:sz w:val="24"/>
          <w:szCs w:val="24"/>
        </w:rPr>
        <w:t>направленные</w:t>
      </w:r>
      <w:proofErr w:type="gramEnd"/>
      <w:r w:rsidRPr="00FA217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на повышение мотивации работников к безопасному труду, сохранению жизни и здоровья в процессе трудовой деятельности, здоровому образу жизни и отказу от вредных привычек и т.п., мероприятия физкультурно-оздоровительной направленности.</w:t>
      </w:r>
    </w:p>
    <w:p w14:paraId="057C695C" w14:textId="6731ED8D" w:rsidR="00FA217E" w:rsidRDefault="00FA217E" w:rsidP="001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2023 году работодатели продолжали принимать участие в </w:t>
      </w:r>
      <w:r w:rsidR="001A7E04">
        <w:rPr>
          <w:rFonts w:ascii="Times New Roman" w:hAnsi="Times New Roman" w:cs="Times New Roman"/>
          <w:sz w:val="24"/>
          <w:szCs w:val="24"/>
        </w:rPr>
        <w:t>программах предупредительных мер по профилактике производственного травматизма.</w:t>
      </w:r>
      <w:r>
        <w:rPr>
          <w:rFonts w:ascii="Times New Roman" w:hAnsi="Times New Roman" w:cs="Times New Roman"/>
          <w:sz w:val="24"/>
          <w:szCs w:val="24"/>
        </w:rPr>
        <w:tab/>
      </w:r>
      <w:r w:rsidR="001A7E04">
        <w:rPr>
          <w:rFonts w:ascii="Times New Roman" w:hAnsi="Times New Roman" w:cs="Times New Roman"/>
          <w:sz w:val="24"/>
          <w:szCs w:val="24"/>
        </w:rPr>
        <w:t xml:space="preserve">Всего двадцать </w:t>
      </w:r>
      <w:proofErr w:type="gramStart"/>
      <w:r w:rsidR="001A7E04">
        <w:rPr>
          <w:rFonts w:ascii="Times New Roman" w:hAnsi="Times New Roman" w:cs="Times New Roman"/>
          <w:sz w:val="24"/>
          <w:szCs w:val="24"/>
        </w:rPr>
        <w:t>шесть  работодателей</w:t>
      </w:r>
      <w:proofErr w:type="gramEnd"/>
      <w:r w:rsidR="001A7E04">
        <w:rPr>
          <w:rFonts w:ascii="Times New Roman" w:hAnsi="Times New Roman" w:cs="Times New Roman"/>
          <w:sz w:val="24"/>
          <w:szCs w:val="24"/>
        </w:rPr>
        <w:t xml:space="preserve"> обратились в Социальный фонд России с запросом о финансировании таких мер. В 2022 году таких было 41 организация. Но в 2023 году денег было потрачено больше (15887,1 </w:t>
      </w:r>
      <w:proofErr w:type="spellStart"/>
      <w:r w:rsidR="001A7E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A7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E04">
        <w:rPr>
          <w:rFonts w:ascii="Times New Roman" w:hAnsi="Times New Roman" w:cs="Times New Roman"/>
          <w:sz w:val="24"/>
          <w:szCs w:val="24"/>
        </w:rPr>
        <w:t xml:space="preserve">против  </w:t>
      </w:r>
      <w:r w:rsidR="001A7E04">
        <w:rPr>
          <w:rFonts w:ascii="Times New Roman" w:hAnsi="Times New Roman" w:cs="Times New Roman"/>
          <w:sz w:val="24"/>
          <w:szCs w:val="24"/>
        </w:rPr>
        <w:t>14505</w:t>
      </w:r>
      <w:proofErr w:type="gramEnd"/>
      <w:r w:rsidR="001A7E04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="001A7E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A7E04">
        <w:rPr>
          <w:rFonts w:ascii="Times New Roman" w:hAnsi="Times New Roman" w:cs="Times New Roman"/>
          <w:sz w:val="24"/>
          <w:szCs w:val="24"/>
        </w:rPr>
        <w:t xml:space="preserve">. в 2022 году). Деньги были потрачены на проведение </w:t>
      </w:r>
      <w:proofErr w:type="gramStart"/>
      <w:r w:rsidR="001A7E04">
        <w:rPr>
          <w:rFonts w:ascii="Times New Roman" w:hAnsi="Times New Roman" w:cs="Times New Roman"/>
          <w:sz w:val="24"/>
          <w:szCs w:val="24"/>
        </w:rPr>
        <w:t>мероприятий по специальной оценке</w:t>
      </w:r>
      <w:proofErr w:type="gramEnd"/>
      <w:r w:rsidR="001A7E04">
        <w:rPr>
          <w:rFonts w:ascii="Times New Roman" w:hAnsi="Times New Roman" w:cs="Times New Roman"/>
          <w:sz w:val="24"/>
          <w:szCs w:val="24"/>
        </w:rPr>
        <w:t xml:space="preserve"> условий труда, приобретение спецодежды и других СИЗ, приобретение медицинских аптечек, проведение медицинских осмотров. Несколько последних лет работодатели также используют возможность направить на санаторно-курортное </w:t>
      </w:r>
      <w:proofErr w:type="gramStart"/>
      <w:r w:rsidR="001A7E04">
        <w:rPr>
          <w:rFonts w:ascii="Times New Roman" w:hAnsi="Times New Roman" w:cs="Times New Roman"/>
          <w:sz w:val="24"/>
          <w:szCs w:val="24"/>
        </w:rPr>
        <w:t>лечение  работников</w:t>
      </w:r>
      <w:proofErr w:type="gramEnd"/>
      <w:r w:rsidR="001A7E04">
        <w:rPr>
          <w:rFonts w:ascii="Times New Roman" w:hAnsi="Times New Roman" w:cs="Times New Roman"/>
          <w:sz w:val="24"/>
          <w:szCs w:val="24"/>
        </w:rPr>
        <w:t xml:space="preserve"> (работающих пенсионеров и «</w:t>
      </w:r>
      <w:proofErr w:type="spellStart"/>
      <w:r w:rsidR="001A7E04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="001A7E04">
        <w:rPr>
          <w:rFonts w:ascii="Times New Roman" w:hAnsi="Times New Roman" w:cs="Times New Roman"/>
          <w:sz w:val="24"/>
          <w:szCs w:val="24"/>
        </w:rPr>
        <w:t>»). Таких в 2023 году отдохнуло 72 человека. В 2022 году оздоровились 10 «</w:t>
      </w:r>
      <w:proofErr w:type="spellStart"/>
      <w:r w:rsidR="001A7E04"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 w:rsidR="001A7E04">
        <w:rPr>
          <w:rFonts w:ascii="Times New Roman" w:hAnsi="Times New Roman" w:cs="Times New Roman"/>
          <w:sz w:val="24"/>
          <w:szCs w:val="24"/>
        </w:rPr>
        <w:t>» и 67 пенсионеров с «</w:t>
      </w:r>
      <w:proofErr w:type="spellStart"/>
      <w:r w:rsidR="001A7E04">
        <w:rPr>
          <w:rFonts w:ascii="Times New Roman" w:hAnsi="Times New Roman" w:cs="Times New Roman"/>
          <w:sz w:val="24"/>
          <w:szCs w:val="24"/>
        </w:rPr>
        <w:t>предпенсионерами</w:t>
      </w:r>
      <w:proofErr w:type="spellEnd"/>
      <w:r w:rsidR="001A7E04">
        <w:rPr>
          <w:rFonts w:ascii="Times New Roman" w:hAnsi="Times New Roman" w:cs="Times New Roman"/>
          <w:sz w:val="24"/>
          <w:szCs w:val="24"/>
        </w:rPr>
        <w:t>».</w:t>
      </w:r>
    </w:p>
    <w:p w14:paraId="2C90F935" w14:textId="1AD030C2" w:rsidR="0059200E" w:rsidRDefault="001A7E04" w:rsidP="001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00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ушедшем  </w:t>
      </w:r>
      <w:r w:rsidR="0059200E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59200E">
        <w:rPr>
          <w:rFonts w:ascii="Times New Roman" w:hAnsi="Times New Roman" w:cs="Times New Roman"/>
          <w:sz w:val="24"/>
          <w:szCs w:val="24"/>
        </w:rPr>
        <w:t xml:space="preserve"> был утвержден План мероприятий по улучшению условий и охраны труда в Нижнеилимском районе. Его учетные показатели в целом выполн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59200E">
        <w:rPr>
          <w:rFonts w:ascii="Times New Roman" w:hAnsi="Times New Roman" w:cs="Times New Roman"/>
          <w:sz w:val="24"/>
          <w:szCs w:val="24"/>
        </w:rPr>
        <w:t>.</w:t>
      </w:r>
    </w:p>
    <w:p w14:paraId="50B537DA" w14:textId="77777777" w:rsidR="0059200E" w:rsidRDefault="0059200E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в большом объеме конкурсная работа. Проведены конкурсы на лучшую организацию, лучшего специалиста по охране труда. Очень большой интерес был проявлен к конкурсу на лучший информационный плакат в связи со Всемирным днем охраны труда.</w:t>
      </w:r>
    </w:p>
    <w:p w14:paraId="532C789E" w14:textId="3FEB3906" w:rsidR="0059200E" w:rsidRDefault="0059200E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принято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ведомственном контроле в муниципальных организациях. С января 2024 года будут проводит</w:t>
      </w:r>
      <w:r w:rsidR="001A7E0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проверки подведомственных организаций.</w:t>
      </w:r>
    </w:p>
    <w:p w14:paraId="6C1C17BE" w14:textId="2A7569A8" w:rsidR="0059200E" w:rsidRDefault="0059200E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задачей на 2024 год необходимо определить снижение уровня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травматизма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Вторым вопросом текущей повестки должна стать организация системной работы в области профессиональных рисков и опасностей.</w:t>
      </w:r>
    </w:p>
    <w:p w14:paraId="23F725D2" w14:textId="77777777" w:rsidR="00375A24" w:rsidRDefault="0059200E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масштабной актуализации федеральных нормативных правовых актов по охране труда </w:t>
      </w:r>
      <w:r w:rsidR="00375A24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 xml:space="preserve">закончен. </w:t>
      </w:r>
      <w:r w:rsidR="00375A24">
        <w:rPr>
          <w:rFonts w:ascii="Times New Roman" w:hAnsi="Times New Roman" w:cs="Times New Roman"/>
          <w:sz w:val="24"/>
          <w:szCs w:val="24"/>
        </w:rPr>
        <w:t>Работодателям н</w:t>
      </w:r>
      <w:r>
        <w:rPr>
          <w:rFonts w:ascii="Times New Roman" w:hAnsi="Times New Roman" w:cs="Times New Roman"/>
          <w:sz w:val="24"/>
          <w:szCs w:val="24"/>
        </w:rPr>
        <w:t xml:space="preserve">еобходимо принимать все меры к их неукоснительному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выполнению</w:t>
      </w:r>
      <w:r w:rsidR="00375A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375A24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по охране труда. </w:t>
      </w:r>
    </w:p>
    <w:p w14:paraId="61F092F0" w14:textId="74979D56" w:rsidR="00375A24" w:rsidRDefault="00375A24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приоритетами в работе по охране труда  остаются подготовка работников в вопросах охраны труда (обучение по охране труда, инструктажи, стажировки, проверка знания требований охраны труда), обеспечение работников средствами индивидуальной защиты (с 1 сентября 2023 года применяется объемный единый нормативный акт, утвердивший новый порядок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дерматологическими средствами и Единые нормы обеспечения), оценка профессиональных рисков и опасностей, сопровождающих работников, информирование работников об этих опасностях и рисках повреждения здоровья  и т.д. Работу в этом направлении необходимо активизировать.</w:t>
      </w:r>
    </w:p>
    <w:p w14:paraId="777BE074" w14:textId="603E93DF" w:rsidR="00375A24" w:rsidRDefault="00375A24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также видеть активность в вопросах социального партнерства. Удалось сохранить количество заключенных в организациях коллективных договоров. Их всего 72, но могло бы быть значительно больше. Если в муниципальных организациях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заключаются,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государственных тоже (медицина, социальное обеспечение), то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малого бизнеса они единичны. А ведь спектр регулируемых вопросов весьма широк и такие договоры могли бы быть полезны работодателям в первую очередь.</w:t>
      </w:r>
    </w:p>
    <w:p w14:paraId="5BBBC6C0" w14:textId="1A2775E2" w:rsidR="00375A24" w:rsidRDefault="00375A24" w:rsidP="005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пожелать </w:t>
      </w:r>
      <w:r w:rsidR="00A05648">
        <w:rPr>
          <w:rFonts w:ascii="Times New Roman" w:hAnsi="Times New Roman" w:cs="Times New Roman"/>
          <w:sz w:val="24"/>
          <w:szCs w:val="24"/>
        </w:rPr>
        <w:t xml:space="preserve">в новом наступившем году </w:t>
      </w:r>
      <w:r>
        <w:rPr>
          <w:rFonts w:ascii="Times New Roman" w:hAnsi="Times New Roman" w:cs="Times New Roman"/>
          <w:sz w:val="24"/>
          <w:szCs w:val="24"/>
        </w:rPr>
        <w:t>успехов и удачи в работе, взаимопонимания между представителями работодателей и работниками</w:t>
      </w:r>
      <w:r w:rsidR="00A05648">
        <w:rPr>
          <w:rFonts w:ascii="Times New Roman" w:hAnsi="Times New Roman" w:cs="Times New Roman"/>
          <w:sz w:val="24"/>
          <w:szCs w:val="24"/>
        </w:rPr>
        <w:t xml:space="preserve">. Понимания, что охрана труда – это все, что нужно всем нам </w:t>
      </w:r>
      <w:bookmarkStart w:id="0" w:name="_GoBack"/>
      <w:bookmarkEnd w:id="0"/>
      <w:r w:rsidR="00A05648">
        <w:rPr>
          <w:rFonts w:ascii="Times New Roman" w:hAnsi="Times New Roman" w:cs="Times New Roman"/>
          <w:sz w:val="24"/>
          <w:szCs w:val="24"/>
        </w:rPr>
        <w:t>сделать, чтобы все работающие остались живы и здоровы.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0C4248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6D579DFE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10DC254C" w14:textId="77777777" w:rsidR="00DF58A4" w:rsidRPr="003D5F97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8A4" w:rsidRPr="003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D2"/>
    <w:rsid w:val="00046069"/>
    <w:rsid w:val="000E4B33"/>
    <w:rsid w:val="00195060"/>
    <w:rsid w:val="001A7E04"/>
    <w:rsid w:val="00375A24"/>
    <w:rsid w:val="003B106A"/>
    <w:rsid w:val="003D5F97"/>
    <w:rsid w:val="00547A0C"/>
    <w:rsid w:val="0059200E"/>
    <w:rsid w:val="005C4D94"/>
    <w:rsid w:val="00616608"/>
    <w:rsid w:val="00784BC2"/>
    <w:rsid w:val="00983060"/>
    <w:rsid w:val="00A05648"/>
    <w:rsid w:val="00B75CD2"/>
    <w:rsid w:val="00D2164D"/>
    <w:rsid w:val="00D75601"/>
    <w:rsid w:val="00DF58A4"/>
    <w:rsid w:val="00E869E7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D36"/>
  <w15:chartTrackingRefBased/>
  <w15:docId w15:val="{B7AFA58C-D13B-43AE-9BD4-DC3A8DF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011D-DBF4-4D75-96B4-7E33945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2023-01-16T10:44:00Z</dcterms:created>
  <dcterms:modified xsi:type="dcterms:W3CDTF">2024-01-23T07:15:00Z</dcterms:modified>
</cp:coreProperties>
</file>